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24D" w:rsidRPr="002A218D" w:rsidRDefault="00C9624D" w:rsidP="00C9624D">
      <w:pPr>
        <w:jc w:val="center"/>
        <w:rPr>
          <w:rFonts w:ascii="Arial Narrow" w:hAnsi="Arial Narrow" w:cs="Arial"/>
          <w:b/>
          <w:i/>
          <w:szCs w:val="20"/>
        </w:rPr>
      </w:pPr>
      <w:r w:rsidRPr="002A218D">
        <w:rPr>
          <w:rFonts w:ascii="Arial Narrow" w:hAnsi="Arial Narrow" w:cs="Arial"/>
          <w:b/>
          <w:szCs w:val="20"/>
        </w:rPr>
        <w:t xml:space="preserve">Prieskum trhu </w:t>
      </w:r>
      <w:r w:rsidR="003D1CF1" w:rsidRPr="002A218D">
        <w:rPr>
          <w:rFonts w:ascii="Arial Narrow" w:hAnsi="Arial Narrow" w:cs="Arial"/>
          <w:b/>
          <w:szCs w:val="20"/>
        </w:rPr>
        <w:t xml:space="preserve">pre </w:t>
      </w:r>
      <w:r w:rsidRPr="002A218D">
        <w:rPr>
          <w:rFonts w:ascii="Arial Narrow" w:hAnsi="Arial Narrow" w:cs="Arial"/>
          <w:b/>
          <w:szCs w:val="20"/>
        </w:rPr>
        <w:t xml:space="preserve">účely určenia </w:t>
      </w:r>
      <w:r w:rsidR="003D1CF1" w:rsidRPr="002A218D">
        <w:rPr>
          <w:rFonts w:ascii="Arial Narrow" w:hAnsi="Arial Narrow" w:cs="Arial"/>
          <w:b/>
          <w:szCs w:val="20"/>
        </w:rPr>
        <w:t>PHZ</w:t>
      </w:r>
      <w:r w:rsidRPr="002A218D">
        <w:rPr>
          <w:rFonts w:ascii="Arial Narrow" w:hAnsi="Arial Narrow" w:cs="Arial"/>
          <w:b/>
          <w:szCs w:val="20"/>
        </w:rPr>
        <w:t xml:space="preserve"> </w:t>
      </w:r>
      <w:r w:rsidRPr="002A218D">
        <w:rPr>
          <w:rFonts w:ascii="Arial Narrow" w:hAnsi="Arial Narrow" w:cs="Arial"/>
          <w:b/>
          <w:i/>
          <w:szCs w:val="20"/>
        </w:rPr>
        <w:t>(vzor)</w:t>
      </w:r>
    </w:p>
    <w:p w:rsidR="000D29E3" w:rsidRDefault="000D29E3" w:rsidP="000D29E3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Identifikačné údaje:</w:t>
      </w:r>
    </w:p>
    <w:p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>
        <w:rPr>
          <w:rFonts w:ascii="Arial Narrow" w:hAnsi="Arial Narrow" w:cs="Arial"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verejného obstarávateľa / prijímateľa: </w:t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Predmet / názov zákazky: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Druh zákazky (tovary / služby / práce):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Kód CPV: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941B19">
        <w:rPr>
          <w:rFonts w:ascii="Arial Narrow" w:hAnsi="Arial Narrow" w:cs="Arial"/>
          <w:i/>
          <w:szCs w:val="20"/>
        </w:rPr>
        <w:t>Kód</w:t>
      </w:r>
      <w:r w:rsidR="00941B19" w:rsidRPr="000D29E3">
        <w:rPr>
          <w:rFonts w:ascii="Arial Narrow" w:hAnsi="Arial Narrow" w:cs="Arial"/>
          <w:i/>
          <w:szCs w:val="20"/>
        </w:rPr>
        <w:t xml:space="preserve"> </w:t>
      </w:r>
      <w:r w:rsidR="00C9624D" w:rsidRPr="000D29E3">
        <w:rPr>
          <w:rFonts w:ascii="Arial Narrow" w:hAnsi="Arial Narrow" w:cs="Arial"/>
          <w:i/>
          <w:szCs w:val="20"/>
        </w:rPr>
        <w:t>projektu a číslo ITMS2014+</w:t>
      </w:r>
      <w:r w:rsidR="00941B19">
        <w:rPr>
          <w:rFonts w:ascii="Arial Narrow" w:hAnsi="Arial Narrow" w:cs="Arial"/>
          <w:i/>
          <w:szCs w:val="20"/>
        </w:rPr>
        <w:t>/SL2014/IMIS</w:t>
      </w:r>
      <w:r w:rsidR="00C9624D" w:rsidRPr="000D29E3">
        <w:rPr>
          <w:rFonts w:ascii="Arial Narrow" w:hAnsi="Arial Narrow" w:cs="Arial"/>
          <w:i/>
          <w:szCs w:val="20"/>
        </w:rPr>
        <w:t>:</w:t>
      </w:r>
      <w:r w:rsidR="0079623D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</w:t>
      </w:r>
    </w:p>
    <w:p w:rsidR="00C9624D" w:rsidRPr="002A218D" w:rsidRDefault="000D29E3" w:rsidP="0079623D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2A218D">
        <w:rPr>
          <w:rFonts w:ascii="Arial Narrow" w:hAnsi="Arial Narrow" w:cs="Arial"/>
          <w:szCs w:val="20"/>
        </w:rPr>
        <w:t>Spôsob vykonania prieskumu trhu</w:t>
      </w:r>
      <w:r w:rsidR="00C9624D" w:rsidRPr="002A218D">
        <w:rPr>
          <w:rStyle w:val="Odkaznapoznmkupodiarou"/>
          <w:rFonts w:ascii="Arial Narrow" w:hAnsi="Arial Narrow" w:cs="Arial"/>
          <w:szCs w:val="20"/>
        </w:rPr>
        <w:footnoteReference w:id="1"/>
      </w:r>
      <w:r w:rsidR="00C9624D" w:rsidRPr="002A218D">
        <w:rPr>
          <w:rFonts w:ascii="Arial Narrow" w:hAnsi="Arial Narrow" w:cs="Arial"/>
          <w:szCs w:val="20"/>
        </w:rPr>
        <w:t xml:space="preserve">: </w:t>
      </w:r>
      <w:r w:rsidR="00C9624D" w:rsidRPr="002A218D">
        <w:rPr>
          <w:rFonts w:ascii="Arial Narrow" w:hAnsi="Arial Narrow" w:cs="Arial"/>
          <w:szCs w:val="20"/>
        </w:rPr>
        <w:tab/>
      </w:r>
      <w:r w:rsidR="00C9624D"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p w:rsidR="00C9624D" w:rsidRPr="002A218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Identifikovanie podkladov, na základe na základe ktorých bol prieskum vykonaný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2"/>
      </w:r>
      <w:r w:rsidRPr="002A218D">
        <w:rPr>
          <w:rFonts w:ascii="Arial Narrow" w:hAnsi="Arial Narrow" w:cs="Arial"/>
          <w:szCs w:val="20"/>
        </w:rPr>
        <w:t>:</w:t>
      </w:r>
    </w:p>
    <w:p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oslovených dodávateľov :</w:t>
      </w:r>
    </w:p>
    <w:tbl>
      <w:tblPr>
        <w:tblStyle w:val="Mriekatabukysvetl1"/>
        <w:tblW w:w="8365" w:type="dxa"/>
        <w:tblInd w:w="704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46"/>
        <w:gridCol w:w="1742"/>
        <w:gridCol w:w="2191"/>
        <w:gridCol w:w="1986"/>
      </w:tblGrid>
      <w:tr w:rsidR="00C9624D" w:rsidRPr="002A218D" w:rsidTr="000D29E3">
        <w:tc>
          <w:tcPr>
            <w:tcW w:w="2446" w:type="dxa"/>
            <w:shd w:val="clear" w:color="auto" w:fill="EDEDED" w:themeFill="accent3" w:themeFillTint="33"/>
            <w:vAlign w:val="center"/>
          </w:tcPr>
          <w:p w:rsidR="00C9624D" w:rsidRPr="000D29E3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Názov osloveného dodávateľa</w:t>
            </w:r>
          </w:p>
        </w:tc>
        <w:tc>
          <w:tcPr>
            <w:tcW w:w="1742" w:type="dxa"/>
            <w:shd w:val="clear" w:color="auto" w:fill="EDEDED" w:themeFill="accent3" w:themeFillTint="33"/>
            <w:vAlign w:val="center"/>
          </w:tcPr>
          <w:p w:rsidR="00C9624D" w:rsidRPr="000D29E3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Dátum oslovenia</w:t>
            </w:r>
          </w:p>
        </w:tc>
        <w:tc>
          <w:tcPr>
            <w:tcW w:w="2191" w:type="dxa"/>
            <w:shd w:val="clear" w:color="auto" w:fill="EDEDED" w:themeFill="accent3" w:themeFillTint="33"/>
            <w:vAlign w:val="center"/>
          </w:tcPr>
          <w:p w:rsidR="00C9624D" w:rsidRPr="000D29E3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Spôsob oslovenia</w:t>
            </w:r>
          </w:p>
        </w:tc>
        <w:tc>
          <w:tcPr>
            <w:tcW w:w="1986" w:type="dxa"/>
            <w:shd w:val="clear" w:color="auto" w:fill="EDEDED" w:themeFill="accent3" w:themeFillTint="33"/>
            <w:vAlign w:val="center"/>
          </w:tcPr>
          <w:p w:rsidR="00C9624D" w:rsidRPr="000D29E3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Prijatá ponuka: áno/nie</w:t>
            </w:r>
          </w:p>
        </w:tc>
      </w:tr>
      <w:tr w:rsidR="00C9624D" w:rsidRPr="002A218D" w:rsidTr="000D29E3">
        <w:trPr>
          <w:trHeight w:hRule="exact" w:val="295"/>
        </w:trPr>
        <w:tc>
          <w:tcPr>
            <w:tcW w:w="244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  <w:tr w:rsidR="00C9624D" w:rsidRPr="002A218D" w:rsidTr="000D29E3">
        <w:trPr>
          <w:trHeight w:val="142"/>
        </w:trPr>
        <w:tc>
          <w:tcPr>
            <w:tcW w:w="244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:rsidTr="000D29E3">
        <w:tc>
          <w:tcPr>
            <w:tcW w:w="244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42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</w:tbl>
    <w:p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predložených ponúk:</w:t>
      </w:r>
    </w:p>
    <w:tbl>
      <w:tblPr>
        <w:tblW w:w="8369" w:type="dxa"/>
        <w:tblInd w:w="704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38"/>
        <w:gridCol w:w="1750"/>
        <w:gridCol w:w="2191"/>
        <w:gridCol w:w="1990"/>
      </w:tblGrid>
      <w:tr w:rsidR="00C9624D" w:rsidRPr="002A218D" w:rsidTr="000D29E3">
        <w:tc>
          <w:tcPr>
            <w:tcW w:w="2438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 xml:space="preserve">Názov dodávateľa, ktorý predložil ponuku </w:t>
            </w:r>
          </w:p>
        </w:tc>
        <w:tc>
          <w:tcPr>
            <w:tcW w:w="1750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Dátum predloženia</w:t>
            </w:r>
          </w:p>
        </w:tc>
        <w:tc>
          <w:tcPr>
            <w:tcW w:w="2191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 xml:space="preserve">Suma ponuky relevantná pre určenie PHZ </w:t>
            </w:r>
          </w:p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v EUR bez DPH</w:t>
            </w:r>
          </w:p>
        </w:tc>
        <w:tc>
          <w:tcPr>
            <w:tcW w:w="1990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Poznámka</w:t>
            </w:r>
          </w:p>
        </w:tc>
      </w:tr>
      <w:tr w:rsidR="00C9624D" w:rsidRPr="002A218D" w:rsidTr="000D29E3">
        <w:tc>
          <w:tcPr>
            <w:tcW w:w="2438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:rsidTr="000D29E3">
        <w:tc>
          <w:tcPr>
            <w:tcW w:w="2438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:rsidTr="000D29E3">
        <w:tc>
          <w:tcPr>
            <w:tcW w:w="2438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identifikovaných cenníkov/zmlúv/plnení:</w:t>
      </w:r>
    </w:p>
    <w:tbl>
      <w:tblPr>
        <w:tblW w:w="8368" w:type="dxa"/>
        <w:tblInd w:w="704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41"/>
        <w:gridCol w:w="2016"/>
        <w:gridCol w:w="1922"/>
        <w:gridCol w:w="1989"/>
      </w:tblGrid>
      <w:tr w:rsidR="00C9624D" w:rsidRPr="002A218D" w:rsidTr="000D29E3">
        <w:tc>
          <w:tcPr>
            <w:tcW w:w="2441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Identifikácia zdroja údaju</w:t>
            </w:r>
          </w:p>
        </w:tc>
        <w:tc>
          <w:tcPr>
            <w:tcW w:w="2016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Odkaz na internetovú stránku (ak relevantné)</w:t>
            </w:r>
          </w:p>
        </w:tc>
        <w:tc>
          <w:tcPr>
            <w:tcW w:w="1922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Suma relevantná pre určenie PHZ v EUR bez DPH</w:t>
            </w:r>
          </w:p>
        </w:tc>
        <w:tc>
          <w:tcPr>
            <w:tcW w:w="1989" w:type="dxa"/>
            <w:shd w:val="pct5" w:color="auto" w:fill="auto"/>
            <w:vAlign w:val="center"/>
          </w:tcPr>
          <w:p w:rsidR="00C9624D" w:rsidRPr="000D29E3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szCs w:val="20"/>
              </w:rPr>
            </w:pPr>
            <w:r w:rsidRPr="000D29E3">
              <w:rPr>
                <w:rFonts w:ascii="Arial Narrow" w:hAnsi="Arial Narrow" w:cs="Arial"/>
                <w:szCs w:val="20"/>
              </w:rPr>
              <w:t>Poznámka</w:t>
            </w:r>
          </w:p>
        </w:tc>
      </w:tr>
      <w:tr w:rsidR="00C9624D" w:rsidRPr="002A218D" w:rsidTr="000D29E3">
        <w:tc>
          <w:tcPr>
            <w:tcW w:w="244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016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22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89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:rsidTr="000D29E3">
        <w:tc>
          <w:tcPr>
            <w:tcW w:w="244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016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22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89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C9624D" w:rsidRPr="002A218D" w:rsidTr="000D29E3">
        <w:tc>
          <w:tcPr>
            <w:tcW w:w="2441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016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22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89" w:type="dxa"/>
          </w:tcPr>
          <w:p w:rsidR="00C9624D" w:rsidRPr="002A218D" w:rsidRDefault="00C9624D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:rsidR="00C9624D" w:rsidRPr="002A218D" w:rsidRDefault="00C9624D" w:rsidP="00C9624D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 w:line="360" w:lineRule="auto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iné relevantné podklady preukazujúce vykonanie prieskumu trhu:</w:t>
      </w:r>
    </w:p>
    <w:p w:rsidR="00C9624D" w:rsidRPr="002A218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Výsledná suma v rámci vyhodnotenia prieskumu trhu</w:t>
      </w:r>
      <w:r w:rsidRPr="002A218D">
        <w:rPr>
          <w:rFonts w:ascii="Arial Narrow" w:hAnsi="Arial Narrow" w:cs="Arial"/>
          <w:szCs w:val="20"/>
          <w:vertAlign w:val="superscript"/>
        </w:rPr>
        <w:footnoteReference w:id="3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</w:t>
      </w:r>
    </w:p>
    <w:p w:rsidR="000D29E3" w:rsidRDefault="000D29E3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:rsidR="00C9624D" w:rsidRPr="002A218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Meno funkcia a podpis zodpovednej osoby: </w:t>
      </w:r>
      <w:r w:rsidRPr="002A218D">
        <w:rPr>
          <w:rFonts w:ascii="Arial Narrow" w:hAnsi="Arial Narrow" w:cs="Arial"/>
          <w:szCs w:val="20"/>
        </w:rPr>
        <w:tab/>
      </w:r>
      <w:r w:rsidR="0079623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:rsidR="00C9624D" w:rsidRPr="002A218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Miesto a dátum vykonania prieskumu: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p w:rsidR="006506AD" w:rsidRPr="002A218D" w:rsidRDefault="00C9624D" w:rsidP="00BB060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Prílohy</w:t>
      </w:r>
      <w:r w:rsidRPr="002A218D">
        <w:rPr>
          <w:rFonts w:ascii="Arial Narrow" w:hAnsi="Arial Narrow" w:cs="Arial"/>
          <w:szCs w:val="20"/>
          <w:vertAlign w:val="superscript"/>
        </w:rPr>
        <w:footnoteReference w:id="4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sectPr w:rsidR="006506AD" w:rsidRPr="002A218D" w:rsidSect="00527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C49" w:rsidRDefault="00F32C49" w:rsidP="00C9624D">
      <w:pPr>
        <w:spacing w:after="0" w:line="240" w:lineRule="auto"/>
      </w:pPr>
      <w:r>
        <w:separator/>
      </w:r>
    </w:p>
  </w:endnote>
  <w:endnote w:type="continuationSeparator" w:id="0">
    <w:p w:rsidR="00F32C49" w:rsidRDefault="00F32C49" w:rsidP="00C9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CDC" w:rsidRDefault="00747CD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CDC" w:rsidRDefault="00747CD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CDC" w:rsidRDefault="00747CD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C49" w:rsidRDefault="00F32C49" w:rsidP="00C9624D">
      <w:pPr>
        <w:spacing w:after="0" w:line="240" w:lineRule="auto"/>
      </w:pPr>
      <w:r>
        <w:separator/>
      </w:r>
    </w:p>
  </w:footnote>
  <w:footnote w:type="continuationSeparator" w:id="0">
    <w:p w:rsidR="00F32C49" w:rsidRDefault="00F32C49" w:rsidP="00C9624D">
      <w:pPr>
        <w:spacing w:after="0" w:line="240" w:lineRule="auto"/>
      </w:pPr>
      <w:r>
        <w:continuationSeparator/>
      </w:r>
    </w:p>
  </w:footnote>
  <w:footnote w:id="1">
    <w:p w:rsidR="00C9624D" w:rsidRPr="00AD7AC2" w:rsidRDefault="00C9624D" w:rsidP="00C9624D">
      <w:pPr>
        <w:pStyle w:val="Textpoznmkypodiarou"/>
        <w:ind w:left="1276" w:hanging="1276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aký: </w:t>
      </w:r>
      <w:r w:rsidRPr="00AD7AC2">
        <w:rPr>
          <w:rFonts w:cs="Times New Roman"/>
          <w:color w:val="auto"/>
          <w:sz w:val="18"/>
          <w:szCs w:val="18"/>
        </w:rPr>
        <w:tab/>
        <w:t xml:space="preserve">a) na základe priameho oslovenia dodávateľov a následného predloženia cien alebo ponúk, </w:t>
      </w:r>
    </w:p>
    <w:p w:rsidR="00C9624D" w:rsidRPr="00AD7AC2" w:rsidRDefault="00C9624D" w:rsidP="00C9624D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Fonts w:cs="Times New Roman"/>
          <w:color w:val="auto"/>
          <w:sz w:val="18"/>
          <w:szCs w:val="18"/>
        </w:rPr>
        <w:t xml:space="preserve">b) na základe internetového prieskumu cez cenníky, katalógy a iné zdroje s možnou identifikáciou hodnoty tovaru/práce/služby, </w:t>
      </w:r>
      <w:r w:rsidRPr="00AD7AC2">
        <w:rPr>
          <w:rFonts w:cs="Times New Roman"/>
          <w:color w:val="auto"/>
          <w:sz w:val="18"/>
          <w:szCs w:val="18"/>
        </w:rPr>
        <w:tab/>
      </w:r>
      <w:r w:rsidRPr="00AD7AC2">
        <w:rPr>
          <w:rFonts w:cs="Times New Roman"/>
          <w:color w:val="auto"/>
          <w:sz w:val="18"/>
          <w:szCs w:val="18"/>
        </w:rPr>
        <w:tab/>
      </w:r>
      <w:r w:rsidRPr="00AD7AC2">
        <w:rPr>
          <w:rFonts w:cs="Times New Roman"/>
          <w:color w:val="auto"/>
          <w:sz w:val="18"/>
          <w:szCs w:val="18"/>
        </w:rPr>
        <w:tab/>
      </w:r>
      <w:r w:rsidRPr="00AD7AC2">
        <w:rPr>
          <w:rFonts w:cs="Times New Roman"/>
          <w:color w:val="auto"/>
          <w:sz w:val="18"/>
          <w:szCs w:val="18"/>
        </w:rPr>
        <w:tab/>
      </w:r>
      <w:r w:rsidRPr="00AD7AC2">
        <w:rPr>
          <w:rFonts w:cs="Times New Roman"/>
          <w:color w:val="auto"/>
          <w:sz w:val="18"/>
          <w:szCs w:val="18"/>
        </w:rPr>
        <w:tab/>
      </w:r>
      <w:r w:rsidRPr="00AD7AC2">
        <w:rPr>
          <w:rFonts w:cs="Times New Roman"/>
          <w:color w:val="auto"/>
          <w:sz w:val="18"/>
          <w:szCs w:val="18"/>
        </w:rPr>
        <w:tab/>
      </w:r>
    </w:p>
    <w:p w:rsidR="00C9624D" w:rsidRPr="00AD7AC2" w:rsidRDefault="0083710A" w:rsidP="00C9624D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c) iný spôsob – uviesť aký</w:t>
      </w:r>
    </w:p>
  </w:footnote>
  <w:footnote w:id="2">
    <w:p w:rsidR="00C9624D" w:rsidRPr="00AD7AC2" w:rsidRDefault="00C9624D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Vybrať z voľby a), b), c), d) alebo ich kombináciu podľa spôsobu vykonania prieskumu trhu. Vyžaduje sa osloviť alebo identifikovať minimálne troch potenciálnych dodávateľov.</w:t>
      </w:r>
      <w:r w:rsidR="00C56A59">
        <w:rPr>
          <w:rFonts w:cs="Times New Roman"/>
          <w:color w:val="auto"/>
          <w:sz w:val="18"/>
          <w:szCs w:val="18"/>
        </w:rPr>
        <w:t xml:space="preserve"> V prípade potreby je možné do tabuliek dopĺňať ďalšie riadky.</w:t>
      </w:r>
      <w:r w:rsidR="00C0088B">
        <w:rPr>
          <w:rFonts w:cs="Times New Roman"/>
          <w:color w:val="auto"/>
          <w:sz w:val="18"/>
          <w:szCs w:val="18"/>
        </w:rPr>
        <w:t xml:space="preserve"> </w:t>
      </w:r>
    </w:p>
  </w:footnote>
  <w:footnote w:id="3">
    <w:p w:rsidR="00C9624D" w:rsidRPr="00AD7AC2" w:rsidRDefault="00C9624D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Určí sa suma v EUR bez DPH ako priemerná cena s posudzovaných cien, ktorá tvorí podklad na určenie PHZ podľa § 6 </w:t>
      </w:r>
      <w:r w:rsidR="003D1CF1" w:rsidRPr="00AD7AC2">
        <w:rPr>
          <w:rFonts w:cs="Times New Roman"/>
          <w:color w:val="auto"/>
          <w:sz w:val="18"/>
          <w:szCs w:val="18"/>
        </w:rPr>
        <w:t>ZVO</w:t>
      </w:r>
      <w:r w:rsidRPr="00AD7AC2">
        <w:rPr>
          <w:rFonts w:cs="Times New Roman"/>
          <w:color w:val="auto"/>
          <w:sz w:val="18"/>
          <w:szCs w:val="18"/>
        </w:rPr>
        <w:t>.</w:t>
      </w:r>
    </w:p>
  </w:footnote>
  <w:footnote w:id="4">
    <w:p w:rsidR="00C9624D" w:rsidRPr="00AD7AC2" w:rsidRDefault="00C9624D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Uviesť a priložiť všetky prílohy vzťahujúce sa k určeniu PHZ, najmä doklady /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CDC" w:rsidRDefault="00747CD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18D" w:rsidRPr="002A218D" w:rsidRDefault="002A218D" w:rsidP="002A218D">
    <w:pPr>
      <w:pStyle w:val="Nadpis2"/>
      <w:numPr>
        <w:ilvl w:val="0"/>
        <w:numId w:val="0"/>
      </w:numPr>
      <w:spacing w:before="0" w:line="240" w:lineRule="auto"/>
      <w:ind w:left="578" w:hanging="578"/>
      <w:jc w:val="both"/>
      <w:rPr>
        <w:rFonts w:ascii="Arial Narrow" w:hAnsi="Arial Narrow" w:cs="Arial"/>
        <w:color w:val="BFBFBF" w:themeColor="background1" w:themeShade="BF"/>
        <w:sz w:val="22"/>
        <w:szCs w:val="20"/>
      </w:rPr>
    </w:pPr>
    <w:r w:rsidRPr="002A218D">
      <w:rPr>
        <w:rFonts w:ascii="Arial Narrow" w:hAnsi="Arial Narrow" w:cs="Arial"/>
        <w:color w:val="BFBFBF" w:themeColor="background1" w:themeShade="BF"/>
        <w:sz w:val="22"/>
        <w:szCs w:val="20"/>
      </w:rPr>
      <w:t>Príručka k procesu verejného obstarávania</w:t>
    </w:r>
    <w:r w:rsidR="00C56A59">
      <w:rPr>
        <w:rFonts w:ascii="Arial Narrow" w:hAnsi="Arial Narrow" w:cs="Arial"/>
        <w:color w:val="BFBFBF" w:themeColor="background1" w:themeShade="BF"/>
        <w:sz w:val="22"/>
        <w:szCs w:val="20"/>
      </w:rPr>
      <w:t xml:space="preserve">, verzia </w:t>
    </w:r>
    <w:r w:rsidR="00F228D6">
      <w:rPr>
        <w:rFonts w:ascii="Arial Narrow" w:hAnsi="Arial Narrow" w:cs="Arial"/>
        <w:color w:val="BFBFBF" w:themeColor="background1" w:themeShade="BF"/>
        <w:sz w:val="22"/>
        <w:szCs w:val="20"/>
      </w:rPr>
      <w:t>1</w:t>
    </w:r>
    <w:r w:rsidR="002F58E8">
      <w:rPr>
        <w:rFonts w:ascii="Arial Narrow" w:hAnsi="Arial Narrow" w:cs="Arial"/>
        <w:color w:val="BFBFBF" w:themeColor="background1" w:themeShade="BF"/>
        <w:sz w:val="22"/>
        <w:szCs w:val="20"/>
      </w:rPr>
      <w:t>.</w:t>
    </w:r>
    <w:r w:rsidR="00747CDC">
      <w:rPr>
        <w:rFonts w:ascii="Arial Narrow" w:hAnsi="Arial Narrow" w:cs="Arial"/>
        <w:color w:val="BFBFBF" w:themeColor="background1" w:themeShade="BF"/>
        <w:sz w:val="22"/>
        <w:szCs w:val="20"/>
      </w:rPr>
      <w:t>1</w:t>
    </w:r>
    <w:bookmarkStart w:id="0" w:name="_GoBack"/>
    <w:bookmarkEnd w:id="0"/>
    <w:r w:rsidRPr="002A218D">
      <w:rPr>
        <w:rFonts w:ascii="Arial Narrow" w:hAnsi="Arial Narrow" w:cs="Arial"/>
        <w:color w:val="BFBFBF" w:themeColor="background1" w:themeShade="BF"/>
        <w:sz w:val="22"/>
        <w:szCs w:val="20"/>
      </w:rPr>
      <w:t xml:space="preserve">                                                           </w:t>
    </w:r>
    <w:r>
      <w:rPr>
        <w:rFonts w:ascii="Arial Narrow" w:hAnsi="Arial Narrow" w:cs="Arial"/>
        <w:color w:val="BFBFBF" w:themeColor="background1" w:themeShade="BF"/>
        <w:sz w:val="22"/>
        <w:szCs w:val="20"/>
      </w:rPr>
      <w:t xml:space="preserve">        </w:t>
    </w:r>
    <w:r w:rsidRPr="002A218D">
      <w:rPr>
        <w:rFonts w:ascii="Arial Narrow" w:hAnsi="Arial Narrow" w:cs="Arial"/>
        <w:color w:val="BFBFBF" w:themeColor="background1" w:themeShade="BF"/>
        <w:sz w:val="22"/>
        <w:szCs w:val="20"/>
      </w:rPr>
      <w:t xml:space="preserve">  Príloha č. </w:t>
    </w:r>
    <w:r w:rsidR="00920F6E">
      <w:rPr>
        <w:rFonts w:ascii="Arial Narrow" w:hAnsi="Arial Narrow" w:cs="Arial"/>
        <w:color w:val="BFBFBF" w:themeColor="background1" w:themeShade="BF"/>
        <w:sz w:val="22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CDC" w:rsidRDefault="00747CD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F0145F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24D"/>
    <w:rsid w:val="00011FF6"/>
    <w:rsid w:val="0004272C"/>
    <w:rsid w:val="000D29E3"/>
    <w:rsid w:val="000E1C61"/>
    <w:rsid w:val="001042B2"/>
    <w:rsid w:val="001B741D"/>
    <w:rsid w:val="001D6806"/>
    <w:rsid w:val="00227924"/>
    <w:rsid w:val="002622C1"/>
    <w:rsid w:val="002A218D"/>
    <w:rsid w:val="002F58E8"/>
    <w:rsid w:val="003A61B4"/>
    <w:rsid w:val="003D1CF1"/>
    <w:rsid w:val="0042685E"/>
    <w:rsid w:val="00527D47"/>
    <w:rsid w:val="006506AD"/>
    <w:rsid w:val="00683898"/>
    <w:rsid w:val="00746DC8"/>
    <w:rsid w:val="00747CDC"/>
    <w:rsid w:val="00756DAC"/>
    <w:rsid w:val="0079623D"/>
    <w:rsid w:val="0083710A"/>
    <w:rsid w:val="00920F6E"/>
    <w:rsid w:val="00941B19"/>
    <w:rsid w:val="00AA40D6"/>
    <w:rsid w:val="00AB11F1"/>
    <w:rsid w:val="00AD361B"/>
    <w:rsid w:val="00AD7AC2"/>
    <w:rsid w:val="00B31B0D"/>
    <w:rsid w:val="00B81307"/>
    <w:rsid w:val="00C0088B"/>
    <w:rsid w:val="00C568B1"/>
    <w:rsid w:val="00C56A59"/>
    <w:rsid w:val="00C9624D"/>
    <w:rsid w:val="00CA4B07"/>
    <w:rsid w:val="00CB5E76"/>
    <w:rsid w:val="00D564CC"/>
    <w:rsid w:val="00D866D2"/>
    <w:rsid w:val="00F228D6"/>
    <w:rsid w:val="00F3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B69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9624D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24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9624D"/>
    <w:pPr>
      <w:keepNext/>
      <w:keepLines/>
      <w:numPr>
        <w:ilvl w:val="1"/>
        <w:numId w:val="6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9624D"/>
    <w:pPr>
      <w:keepNext/>
      <w:keepLines/>
      <w:numPr>
        <w:ilvl w:val="2"/>
        <w:numId w:val="6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9624D"/>
    <w:pPr>
      <w:keepNext/>
      <w:keepLines/>
      <w:numPr>
        <w:ilvl w:val="3"/>
        <w:numId w:val="6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962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24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24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24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24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24D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9624D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24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2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2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24D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9624D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C9624D"/>
    <w:rPr>
      <w:color w:val="0563C1" w:themeColor="hyperlink"/>
      <w:u w:val="single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9624D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9624D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9624D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962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D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1CF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218D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218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2016-10-24T11:51:00Z</dcterms:created>
  <dcterms:modified xsi:type="dcterms:W3CDTF">2018-06-06T08:19:00Z</dcterms:modified>
</cp:coreProperties>
</file>